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7B" w:rsidRDefault="00CD607B" w:rsidP="00CD607B">
      <w:pPr>
        <w:spacing w:line="360" w:lineRule="auto"/>
        <w:jc w:val="center"/>
        <w:rPr>
          <w:rStyle w:val="apple-converted-space"/>
          <w:rFonts w:asciiTheme="minorEastAsia" w:eastAsiaTheme="minorEastAsia" w:hAnsiTheme="minorEastAsia" w:hint="eastAsia"/>
          <w:color w:val="333333"/>
          <w:sz w:val="28"/>
          <w:szCs w:val="28"/>
          <w:shd w:val="clear" w:color="auto" w:fill="FFFFFF"/>
        </w:rPr>
      </w:pPr>
      <w:r>
        <w:rPr>
          <w:rStyle w:val="apple-converted-space"/>
          <w:rFonts w:asciiTheme="minorEastAsia" w:eastAsiaTheme="minorEastAsia" w:hAnsiTheme="minorEastAsia" w:hint="eastAsia"/>
          <w:color w:val="333333"/>
          <w:sz w:val="28"/>
          <w:szCs w:val="28"/>
          <w:shd w:val="clear" w:color="auto" w:fill="FFFFFF"/>
        </w:rPr>
        <w:t>网上交费过程中要注意哪些事项</w:t>
      </w:r>
    </w:p>
    <w:p w:rsidR="004358AB" w:rsidRPr="00CD607B" w:rsidRDefault="00CD607B" w:rsidP="00CD607B">
      <w:pPr>
        <w:spacing w:line="360" w:lineRule="auto"/>
        <w:rPr>
          <w:rFonts w:asciiTheme="minorEastAsia" w:eastAsiaTheme="minorEastAsia" w:hAnsiTheme="minorEastAsia"/>
          <w:sz w:val="28"/>
          <w:szCs w:val="28"/>
        </w:rPr>
      </w:pPr>
      <w:r w:rsidRPr="00CD607B">
        <w:rPr>
          <w:rFonts w:asciiTheme="minorEastAsia" w:eastAsiaTheme="minorEastAsia" w:hAnsiTheme="minorEastAsia" w:hint="eastAsia"/>
          <w:color w:val="333333"/>
          <w:sz w:val="28"/>
          <w:szCs w:val="28"/>
          <w:shd w:val="clear" w:color="auto" w:fill="FFFFFF"/>
        </w:rPr>
        <w:t>1.确认浏览器地址栏的域名为山东大学收费平台的域名pay.sdu.edu.cn，在转接到银联付款页面后，请确认页面上的域名为银联在线支付或者用户银行卡所在银行的域名。 </w:t>
      </w:r>
      <w:r w:rsidRPr="00CD607B">
        <w:rPr>
          <w:rFonts w:asciiTheme="minorEastAsia" w:eastAsiaTheme="minorEastAsia" w:hAnsiTheme="minorEastAsia" w:hint="eastAsia"/>
          <w:color w:val="333333"/>
          <w:sz w:val="28"/>
          <w:szCs w:val="28"/>
        </w:rPr>
        <w:br/>
      </w:r>
      <w:r w:rsidRPr="00CD607B">
        <w:rPr>
          <w:rFonts w:asciiTheme="minorEastAsia" w:eastAsiaTheme="minorEastAsia" w:hAnsiTheme="minorEastAsia" w:hint="eastAsia"/>
          <w:color w:val="333333"/>
          <w:sz w:val="28"/>
          <w:szCs w:val="28"/>
          <w:shd w:val="clear" w:color="auto" w:fill="FFFFFF"/>
        </w:rPr>
        <w:t>2.IE浏览器（8.0版本及以上，建议使用8.0），关闭IE或其他工具条的“弹出窗口阻止程序”之类的功能（打开IE浏览器，在“工具”菜单中，选择“弹出窗口阻止程序”，然后单击“关闭弹出窗口阻止程序”）。 </w:t>
      </w:r>
      <w:r w:rsidRPr="00CD607B">
        <w:rPr>
          <w:rFonts w:asciiTheme="minorEastAsia" w:eastAsiaTheme="minorEastAsia" w:hAnsiTheme="minorEastAsia" w:hint="eastAsia"/>
          <w:color w:val="333333"/>
          <w:sz w:val="28"/>
          <w:szCs w:val="28"/>
        </w:rPr>
        <w:br/>
      </w:r>
      <w:r w:rsidRPr="00CD607B">
        <w:rPr>
          <w:rFonts w:asciiTheme="minorEastAsia" w:eastAsiaTheme="minorEastAsia" w:hAnsiTheme="minorEastAsia" w:hint="eastAsia"/>
          <w:color w:val="333333"/>
          <w:sz w:val="28"/>
          <w:szCs w:val="28"/>
          <w:shd w:val="clear" w:color="auto" w:fill="FFFFFF"/>
        </w:rPr>
        <w:t>3.请安装好网银支付需要的安全控件（参考各银行网站相关说明）。 </w:t>
      </w:r>
      <w:r w:rsidRPr="00CD607B">
        <w:rPr>
          <w:rFonts w:asciiTheme="minorEastAsia" w:eastAsiaTheme="minorEastAsia" w:hAnsiTheme="minorEastAsia" w:hint="eastAsia"/>
          <w:color w:val="333333"/>
          <w:sz w:val="28"/>
          <w:szCs w:val="28"/>
        </w:rPr>
        <w:br/>
      </w:r>
      <w:r w:rsidRPr="00CD607B">
        <w:rPr>
          <w:rFonts w:asciiTheme="minorEastAsia" w:eastAsiaTheme="minorEastAsia" w:hAnsiTheme="minorEastAsia" w:hint="eastAsia"/>
          <w:color w:val="333333"/>
          <w:sz w:val="28"/>
          <w:szCs w:val="28"/>
          <w:shd w:val="clear" w:color="auto" w:fill="FFFFFF"/>
        </w:rPr>
        <w:t>4.在网上支付过程中如果出现网页不能正常显示、验证码不可识别等问题，可清理IE浏览器的缓存，然后重新打开网页，或请确认是否安装了银行网上支付所需的安全控件；或者部分网络环境或者网络设置可能会有限制，请关闭超级兔子、雅虎助手等网页拦截工具。 </w:t>
      </w:r>
      <w:r w:rsidRPr="00CD607B">
        <w:rPr>
          <w:rFonts w:asciiTheme="minorEastAsia" w:eastAsiaTheme="minorEastAsia" w:hAnsiTheme="minorEastAsia" w:hint="eastAsia"/>
          <w:color w:val="333333"/>
          <w:sz w:val="28"/>
          <w:szCs w:val="28"/>
        </w:rPr>
        <w:br/>
      </w:r>
      <w:r w:rsidRPr="00CD607B">
        <w:rPr>
          <w:rFonts w:asciiTheme="minorEastAsia" w:eastAsiaTheme="minorEastAsia" w:hAnsiTheme="minorEastAsia" w:hint="eastAsia"/>
          <w:color w:val="333333"/>
          <w:sz w:val="28"/>
          <w:szCs w:val="28"/>
          <w:shd w:val="clear" w:color="auto" w:fill="FFFFFF"/>
        </w:rPr>
        <w:t>5.完成支付后不要立即关闭浏览器，否则可能导致支付结果不能即时返回，当银联网络支付系统返回本平台网站后可关闭浏览器。 </w:t>
      </w:r>
      <w:r w:rsidRPr="00CD607B">
        <w:rPr>
          <w:rFonts w:asciiTheme="minorEastAsia" w:eastAsiaTheme="minorEastAsia" w:hAnsiTheme="minorEastAsia" w:hint="eastAsia"/>
          <w:color w:val="333333"/>
          <w:sz w:val="28"/>
          <w:szCs w:val="28"/>
        </w:rPr>
        <w:br/>
      </w:r>
      <w:r w:rsidRPr="00CD607B">
        <w:rPr>
          <w:rFonts w:asciiTheme="minorEastAsia" w:eastAsiaTheme="minorEastAsia" w:hAnsiTheme="minorEastAsia" w:hint="eastAsia"/>
          <w:color w:val="333333"/>
          <w:sz w:val="28"/>
          <w:szCs w:val="28"/>
          <w:shd w:val="clear" w:color="auto" w:fill="FFFFFF"/>
        </w:rPr>
        <w:t>6.如果因上网条件或网络传输等原因造成系统速度缓慢，请冷静并耐心等待，尽量不要重复点击，如果页面无法显示，可尝试刷新。</w:t>
      </w:r>
    </w:p>
    <w:sectPr w:rsidR="004358AB" w:rsidRPr="00CD607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03A14"/>
    <w:rsid w:val="00CD607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D60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2018-05-09T00:48:00Z</dcterms:modified>
</cp:coreProperties>
</file>